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center"/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  <w:t xml:space="preserve">قرارداد</w:t>
      </w:r>
      <w:r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  <w:t xml:space="preserve">سرما</w:t>
      </w:r>
      <w:r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  <w:t xml:space="preserve">یه</w:t>
      </w:r>
      <w:r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 Nazanin" w:hAnsi="B Nazanin" w:cs="B Nazanin" w:eastAsia="B Nazanin"/>
          <w:b/>
          <w:color w:val="auto"/>
          <w:spacing w:val="0"/>
          <w:position w:val="0"/>
          <w:sz w:val="24"/>
          <w:shd w:fill="auto" w:val="clear"/>
        </w:rPr>
        <w:t xml:space="preserve">گذاری کوتاه مدت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قرارداد حاضر مستند به مفاد 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از قانون مدن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و تحت حاکمیت اصول آزادی و لزوم، فیمابین منعقدین ذیل به شرح آتی، در کمال صحت و سلامت سلامت عقلی منعقد گردید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۱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طرف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ین قرارداد؛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طرف اول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آقا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فرزند 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به کدملی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متولد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صادره از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به آدرس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.........................................................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شماره تلفن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که از این پس سرمایه گذار نامیده می شود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طرف دوم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آقا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فرزند 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به کدملی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متولد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صادره از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به آدرس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.........................................................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شماره تلفن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 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که از این پس سرمایه گذار نامیده می شود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۲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موضوع قرارداد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عبارتست از سرما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یه گذاری توسط سرمایه گذار در طرح اقتصادی تحت مدیریت سرمایه پذیر با موضوع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............................... 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که سرمایه موضوع قرارداد حاضر در قالب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طی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روز از تاریخ انعقاد قرارداد، به نحو ذیل به حساب سرمایه پذیر کارسازی گردید؛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۳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مدت قرارداد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قرارداد حاضر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پیرو امضا آن، بمدت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ماه شمسی می باشد و امکان تمدید آن منوط به توافق بعدی منعقدین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تبصره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لازم به ذ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کر می باشد که اتمام قرارداد منوط به تسویه حساب کامل می باشد و چنانچه علیرغم انقضای مدت قرارداد، یکی از طرفین ممتنع از تسویه حساب باشد، علاوه بر پرداخت وجه استحقاقی طرف دیگر، مکلف به پرداخت خسارت روزانه معادل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1.000.000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تومان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۴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حق الزحمه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طرف دوم نسبت به اقدامات انجام شده در راستا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اجرای مفد قرارداد حاضر مستحق هیچ گونه اجرت و حق الزحمه ای نمی باشد و با امضا قرارداد حاضر حق مطالبه حق الزحمه و اجرت را مطلقا از خود سلب و ساقط می نماید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۵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شرا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یط قرارداد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سرما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یه پذیر مکلف می باشد سرمایه موضوع قرارداد را صرفا ومنحصرا در راستای موضوع مندرج در 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قرارداد حاضر صرف نماید و هر گونه اقدام بر خلاف مقرره حاضر موجب شمول خسارت مندرج در تبصره 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قرارداد بصورت روزانه خواهد بود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حسب توافقات به عمل آمده مباشرت سرما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یه پذیر در اجرای موضوع قرارداد حاضر ضروری بوده و حق انتقال سرمایه به غیر را مطلقا ندارد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افزا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یش سرمایه پرداختی از سوی سرمایه گذار، منوط به توافق بعدی طرفین و متعاقب انعقاد متمم قراردادی امکان پذیر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افشا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اطلاعات مربوط به سرمایه گذاری موضوع قرارداد حاضر ممنوع بوده و در صورت احراز تخلف از مفاد بند حاضر کلیه خسارات ناشی از این امر متوجه شخص خاطی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هر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گونه تقسیم سود صرفا در پایان مدت قرارداد امکان پذیر می باشد مگر آنکه طرفین ضمن تنظیم صورتجلسه قبل از موعد قصد تقسیم سود را داشته باشند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تبصره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در صورت افشا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تخلف هر یک از طرفین از تعهدات موضوع قرارداد حاضر موضوع مشمول خسارت قراردادی مندرج در تبصره 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قرارداد حاضر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۶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حسابرس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و تقسیم سود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سود سرما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یه گذار از منافع ناشی از قرارداد حاضر معادل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درصد از سرمایه پرداختی می باشد و الباقی سود حاصل از فعالیت موضوع قرارداد مطلقا متعلق به سرمایه پذیر بوده می باشد و سرمایه گذار حق مطالبه سهم بیشتر را از خود سلب و ساقط می نماید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لازم به توض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یح می باشد در پایان مدت قرارداد سرمایه گذار مکلف می باشد ظرف سه روز کاری از اتمام قرارداد، نسبت به ارائه گزارش فعالیت های صورت گرفته و پرداخت اصل سرمایه بانضام سود متعلق سرمایه گذار به حساب شماره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نزد بانک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...................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اقدام نماید و در صورت تاخیر در اجرای تعهد مذکور، موضوع مشمول خسارت مندرج در تبصره 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قرارداد حاضر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۷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حل اختلاف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در صورت بروز هر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گونه اختلاف در اجرا، تفسیر و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هرگونه رسیدگی و حل اختلاف در صلایت مراجع قضایی شهرستان شهریار می باشد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ام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کان تغییر مفاد قرارداد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طرف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ین می توانند در صورت تراضی، ضمن تنظیم صورتجلسه یا متمم قراردادی نسبت به اعمال تغییرات مدنظر خویش در قرارداد حاضر اقدام نمایند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انحلال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در قرارداد حاضر طرفين ضمن عقد خارج لازم حق فسخ قرارداد را مطلقا از خود سلب و ساقط نموده و صرفا در موارد ذ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یل، قرارداد قابل فسخ یا انحلال می باشد؛ </w:t>
      </w:r>
    </w:p>
    <w:p>
      <w:pPr>
        <w:numPr>
          <w:ilvl w:val="0"/>
          <w:numId w:val="5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اتمام مدت قرارداد و عدم توافق مبن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 بر تمدید آن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5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توافق طرف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ین مبنی بر اقاله قرارداد با تنظیم صورت جلسه </w:t>
      </w:r>
    </w:p>
    <w:p>
      <w:pPr>
        <w:numPr>
          <w:ilvl w:val="0"/>
          <w:numId w:val="5"/>
        </w:numPr>
        <w:bidi w:val="true"/>
        <w:spacing w:before="0" w:after="160" w:line="259"/>
        <w:ind w:right="0" w:left="720" w:hanging="36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موت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یا حجر هر یک از طرفین 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ماده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۱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نسخ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ین قرارداد طی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 ماده، در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.... 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نسخه با اعتبار واحد در حضور شهود ذیل منعقد و کلیه صفحات به امضای طرفین رسیده و نسخه ایشان مبادله گردید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امضا سرما</w:t>
      </w: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یه گذار                                                                                                              امضا سرمایه پذیر </w:t>
      </w: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both"/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</w:pPr>
      <w:r>
        <w:rPr>
          <w:rFonts w:ascii="B Nazanin" w:hAnsi="B Nazanin" w:cs="B Nazanin" w:eastAsia="B Nazanin"/>
          <w:color w:val="auto"/>
          <w:spacing w:val="0"/>
          <w:position w:val="0"/>
          <w:sz w:val="24"/>
          <w:shd w:fill="auto" w:val="clear"/>
        </w:rPr>
        <w:t xml:space="preserve">امضا شاهد اول                                                                                                                  امضا شاهد دوم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